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442" w:rsidRDefault="00DC3442" w:rsidP="00B31BB4">
      <w:pPr>
        <w:jc w:val="left"/>
        <w:rPr>
          <w:rFonts w:asciiTheme="majorEastAsia" w:eastAsiaTheme="majorEastAsia" w:hAnsiTheme="majorEastAsia"/>
          <w:kern w:val="0"/>
          <w:sz w:val="24"/>
          <w:szCs w:val="24"/>
        </w:rPr>
      </w:pPr>
    </w:p>
    <w:p w:rsidR="002E3CA3" w:rsidRPr="008158FC" w:rsidRDefault="004524F9" w:rsidP="00B31BB4">
      <w:pPr>
        <w:jc w:val="left"/>
        <w:rPr>
          <w:rFonts w:asciiTheme="majorEastAsia" w:eastAsiaTheme="majorEastAsia" w:hAnsiTheme="majorEastAsia"/>
          <w:kern w:val="0"/>
          <w:sz w:val="24"/>
          <w:szCs w:val="24"/>
        </w:rPr>
      </w:pPr>
      <w:bookmarkStart w:id="0" w:name="_GoBack"/>
      <w:bookmarkEnd w:id="0"/>
      <w:r>
        <w:rPr>
          <w:rFonts w:asciiTheme="majorEastAsia" w:eastAsiaTheme="majorEastAsia" w:hAnsiTheme="majorEastAsia" w:hint="eastAsia"/>
          <w:kern w:val="0"/>
          <w:sz w:val="24"/>
          <w:szCs w:val="24"/>
        </w:rPr>
        <w:t>栄養成分表示のためのサンプル分析支援</w:t>
      </w:r>
      <w:r w:rsidR="003F253C">
        <w:rPr>
          <w:rFonts w:asciiTheme="majorEastAsia" w:eastAsiaTheme="majorEastAsia" w:hAnsiTheme="majorEastAsia" w:hint="eastAsia"/>
          <w:kern w:val="0"/>
          <w:sz w:val="24"/>
          <w:szCs w:val="24"/>
        </w:rPr>
        <w:t>について</w:t>
      </w:r>
      <w:r w:rsidR="002E3CA3" w:rsidRPr="008158FC">
        <w:rPr>
          <w:rFonts w:asciiTheme="majorEastAsia" w:eastAsiaTheme="majorEastAsia" w:hAnsiTheme="majorEastAsia" w:hint="eastAsia"/>
          <w:kern w:val="0"/>
          <w:sz w:val="24"/>
          <w:szCs w:val="24"/>
        </w:rPr>
        <w:t>（</w:t>
      </w:r>
      <w:r w:rsidR="003F253C" w:rsidRPr="003F253C">
        <w:rPr>
          <w:rFonts w:asciiTheme="majorEastAsia" w:eastAsiaTheme="majorEastAsia" w:hAnsiTheme="majorEastAsia" w:hint="eastAsia"/>
          <w:kern w:val="0"/>
          <w:sz w:val="24"/>
          <w:szCs w:val="24"/>
        </w:rPr>
        <w:t>平成30年度食肉製品成分表示義務化対応円滑化推進事業</w:t>
      </w:r>
      <w:r w:rsidR="002E3CA3" w:rsidRPr="008158FC">
        <w:rPr>
          <w:rFonts w:asciiTheme="majorEastAsia" w:eastAsiaTheme="majorEastAsia" w:hAnsiTheme="majorEastAsia" w:hint="eastAsia"/>
          <w:kern w:val="0"/>
          <w:sz w:val="24"/>
          <w:szCs w:val="24"/>
        </w:rPr>
        <w:t>）</w:t>
      </w:r>
    </w:p>
    <w:p w:rsidR="002E3CA3" w:rsidRPr="008158FC" w:rsidRDefault="002E3CA3" w:rsidP="002E3CA3">
      <w:pPr>
        <w:rPr>
          <w:rFonts w:asciiTheme="majorEastAsia" w:eastAsiaTheme="majorEastAsia" w:hAnsiTheme="majorEastAsia"/>
          <w:kern w:val="0"/>
          <w:sz w:val="24"/>
          <w:szCs w:val="24"/>
        </w:rPr>
      </w:pPr>
    </w:p>
    <w:p w:rsidR="002E3CA3" w:rsidRPr="008158FC" w:rsidRDefault="002E3CA3" w:rsidP="002E3CA3">
      <w:pPr>
        <w:rPr>
          <w:rFonts w:asciiTheme="majorEastAsia" w:eastAsiaTheme="majorEastAsia" w:hAnsiTheme="majorEastAsia"/>
          <w:kern w:val="0"/>
          <w:sz w:val="24"/>
          <w:szCs w:val="24"/>
        </w:rPr>
      </w:pPr>
      <w:r w:rsidRPr="008158FC">
        <w:rPr>
          <w:rFonts w:asciiTheme="majorEastAsia" w:eastAsiaTheme="majorEastAsia" w:hAnsiTheme="majorEastAsia" w:hint="eastAsia"/>
          <w:kern w:val="0"/>
          <w:sz w:val="24"/>
          <w:szCs w:val="24"/>
        </w:rPr>
        <w:t>１　事業の</w:t>
      </w:r>
      <w:r w:rsidR="00B31BB4" w:rsidRPr="008158FC">
        <w:rPr>
          <w:rFonts w:asciiTheme="majorEastAsia" w:eastAsiaTheme="majorEastAsia" w:hAnsiTheme="majorEastAsia" w:hint="eastAsia"/>
          <w:kern w:val="0"/>
          <w:sz w:val="24"/>
          <w:szCs w:val="24"/>
        </w:rPr>
        <w:t>背景</w:t>
      </w:r>
      <w:r w:rsidR="008158FC" w:rsidRPr="008158FC">
        <w:rPr>
          <w:rFonts w:asciiTheme="majorEastAsia" w:eastAsiaTheme="majorEastAsia" w:hAnsiTheme="majorEastAsia" w:hint="eastAsia"/>
          <w:kern w:val="0"/>
          <w:sz w:val="24"/>
          <w:szCs w:val="24"/>
        </w:rPr>
        <w:t>・</w:t>
      </w:r>
      <w:r w:rsidR="00B31BB4" w:rsidRPr="008158FC">
        <w:rPr>
          <w:rFonts w:asciiTheme="majorEastAsia" w:eastAsiaTheme="majorEastAsia" w:hAnsiTheme="majorEastAsia" w:hint="eastAsia"/>
          <w:kern w:val="0"/>
          <w:sz w:val="24"/>
          <w:szCs w:val="24"/>
        </w:rPr>
        <w:t>目的</w:t>
      </w:r>
    </w:p>
    <w:p w:rsidR="00182423" w:rsidRPr="008158FC" w:rsidRDefault="00E9378C" w:rsidP="002E3CA3">
      <w:pPr>
        <w:rPr>
          <w:rFonts w:asciiTheme="majorEastAsia" w:eastAsiaTheme="majorEastAsia" w:hAnsiTheme="majorEastAsia"/>
          <w:kern w:val="0"/>
          <w:sz w:val="24"/>
          <w:szCs w:val="24"/>
        </w:rPr>
      </w:pPr>
      <w:r w:rsidRPr="008158FC">
        <w:rPr>
          <w:rFonts w:asciiTheme="majorEastAsia" w:eastAsiaTheme="majorEastAsia" w:hAnsiTheme="majorEastAsia" w:hint="eastAsia"/>
          <w:kern w:val="0"/>
          <w:sz w:val="24"/>
          <w:szCs w:val="24"/>
        </w:rPr>
        <w:t>（１）</w:t>
      </w:r>
      <w:r w:rsidR="002E3CA3" w:rsidRPr="008158FC">
        <w:rPr>
          <w:rFonts w:asciiTheme="majorEastAsia" w:eastAsiaTheme="majorEastAsia" w:hAnsiTheme="majorEastAsia" w:hint="eastAsia"/>
          <w:kern w:val="0"/>
          <w:sz w:val="24"/>
          <w:szCs w:val="24"/>
        </w:rPr>
        <w:t xml:space="preserve">　平成２７年４月に施行された食品表示法に基づく栄養成分表示（①熱量（エネルギー）、②たんぱく質、③脂質、④炭水化物、⑤食塩相当量）</w:t>
      </w:r>
      <w:r w:rsidR="00B31BB4" w:rsidRPr="008158FC">
        <w:rPr>
          <w:rFonts w:asciiTheme="majorEastAsia" w:eastAsiaTheme="majorEastAsia" w:hAnsiTheme="majorEastAsia" w:hint="eastAsia"/>
          <w:kern w:val="0"/>
          <w:sz w:val="24"/>
          <w:szCs w:val="24"/>
        </w:rPr>
        <w:t>については、５年間の経過</w:t>
      </w:r>
      <w:r w:rsidR="002E3CA3" w:rsidRPr="008158FC">
        <w:rPr>
          <w:rFonts w:asciiTheme="majorEastAsia" w:eastAsiaTheme="majorEastAsia" w:hAnsiTheme="majorEastAsia" w:hint="eastAsia"/>
          <w:kern w:val="0"/>
          <w:sz w:val="24"/>
          <w:szCs w:val="24"/>
        </w:rPr>
        <w:t>期間ののち、平成３２年４月から完全実施とな</w:t>
      </w:r>
      <w:r w:rsidR="00182423" w:rsidRPr="008158FC">
        <w:rPr>
          <w:rFonts w:asciiTheme="majorEastAsia" w:eastAsiaTheme="majorEastAsia" w:hAnsiTheme="majorEastAsia" w:hint="eastAsia"/>
          <w:kern w:val="0"/>
          <w:sz w:val="24"/>
          <w:szCs w:val="24"/>
        </w:rPr>
        <w:t>ります。</w:t>
      </w:r>
    </w:p>
    <w:p w:rsidR="00E9378C" w:rsidRPr="008158FC" w:rsidRDefault="00E9378C" w:rsidP="002E3CA3">
      <w:pPr>
        <w:rPr>
          <w:rFonts w:asciiTheme="majorEastAsia" w:eastAsiaTheme="majorEastAsia" w:hAnsiTheme="majorEastAsia"/>
          <w:kern w:val="0"/>
          <w:sz w:val="24"/>
          <w:szCs w:val="24"/>
        </w:rPr>
      </w:pPr>
      <w:r w:rsidRPr="008158FC">
        <w:rPr>
          <w:rFonts w:asciiTheme="majorEastAsia" w:eastAsiaTheme="majorEastAsia" w:hAnsiTheme="majorEastAsia" w:hint="eastAsia"/>
          <w:kern w:val="0"/>
          <w:sz w:val="24"/>
          <w:szCs w:val="24"/>
        </w:rPr>
        <w:t>（２）栄養成分表示は、原則として分析値を表示することとされていますが、この場合、保健所の収去検査において、表示値に対し一定の範囲（例：たんぱく質の場合±２０％）にないと違反となります。</w:t>
      </w:r>
    </w:p>
    <w:p w:rsidR="00E9378C" w:rsidRPr="008158FC" w:rsidRDefault="00E9378C" w:rsidP="002E3CA3">
      <w:pPr>
        <w:rPr>
          <w:rFonts w:asciiTheme="majorEastAsia" w:eastAsiaTheme="majorEastAsia" w:hAnsiTheme="majorEastAsia"/>
          <w:kern w:val="0"/>
          <w:sz w:val="24"/>
          <w:szCs w:val="24"/>
        </w:rPr>
      </w:pPr>
      <w:r w:rsidRPr="008158FC">
        <w:rPr>
          <w:rFonts w:asciiTheme="majorEastAsia" w:eastAsiaTheme="majorEastAsia" w:hAnsiTheme="majorEastAsia" w:hint="eastAsia"/>
          <w:kern w:val="0"/>
          <w:sz w:val="24"/>
          <w:szCs w:val="24"/>
        </w:rPr>
        <w:t>（３）一方、表示された成分値に「合理的な根拠」があれば、「推定値」又は、「この表示値は目安です。」と表示した上で、栄養成分を表示することも可能となっており、この場合は、一定の範囲から外れていても違反とはならず、ただし、表示の根拠資料を保管</w:t>
      </w:r>
      <w:r w:rsidR="00B31BB4" w:rsidRPr="008158FC">
        <w:rPr>
          <w:rFonts w:asciiTheme="majorEastAsia" w:eastAsiaTheme="majorEastAsia" w:hAnsiTheme="majorEastAsia" w:hint="eastAsia"/>
          <w:kern w:val="0"/>
          <w:sz w:val="24"/>
          <w:szCs w:val="24"/>
        </w:rPr>
        <w:t>し、保健所から根拠資料の提出を命じられた場合は</w:t>
      </w:r>
      <w:r w:rsidRPr="008158FC">
        <w:rPr>
          <w:rFonts w:asciiTheme="majorEastAsia" w:eastAsiaTheme="majorEastAsia" w:hAnsiTheme="majorEastAsia" w:hint="eastAsia"/>
          <w:kern w:val="0"/>
          <w:sz w:val="24"/>
          <w:szCs w:val="24"/>
        </w:rPr>
        <w:t>提示する義務があります。</w:t>
      </w:r>
    </w:p>
    <w:p w:rsidR="00182423" w:rsidRPr="008158FC" w:rsidRDefault="00B31BB4" w:rsidP="00182423">
      <w:pPr>
        <w:rPr>
          <w:rFonts w:asciiTheme="majorEastAsia" w:eastAsiaTheme="majorEastAsia" w:hAnsiTheme="majorEastAsia"/>
          <w:kern w:val="0"/>
          <w:sz w:val="24"/>
          <w:szCs w:val="24"/>
        </w:rPr>
      </w:pPr>
      <w:r w:rsidRPr="008158FC">
        <w:rPr>
          <w:rFonts w:asciiTheme="majorEastAsia" w:eastAsiaTheme="majorEastAsia" w:hAnsiTheme="majorEastAsia"/>
          <w:kern w:val="0"/>
          <w:sz w:val="24"/>
          <w:szCs w:val="24"/>
        </w:rPr>
        <w:t>（４）</w:t>
      </w:r>
      <w:r w:rsidRPr="008158FC">
        <w:rPr>
          <w:rFonts w:asciiTheme="majorEastAsia" w:eastAsiaTheme="majorEastAsia" w:hAnsiTheme="majorEastAsia" w:hint="eastAsia"/>
          <w:kern w:val="0"/>
          <w:sz w:val="24"/>
          <w:szCs w:val="24"/>
        </w:rPr>
        <w:t>この</w:t>
      </w:r>
      <w:r w:rsidR="00812276">
        <w:rPr>
          <w:rFonts w:asciiTheme="majorEastAsia" w:eastAsiaTheme="majorEastAsia" w:hAnsiTheme="majorEastAsia" w:hint="eastAsia"/>
          <w:kern w:val="0"/>
          <w:sz w:val="24"/>
          <w:szCs w:val="24"/>
        </w:rPr>
        <w:t>「</w:t>
      </w:r>
      <w:r w:rsidRPr="008158FC">
        <w:rPr>
          <w:rFonts w:asciiTheme="majorEastAsia" w:eastAsiaTheme="majorEastAsia" w:hAnsiTheme="majorEastAsia" w:hint="eastAsia"/>
          <w:kern w:val="0"/>
          <w:sz w:val="24"/>
          <w:szCs w:val="24"/>
        </w:rPr>
        <w:t>合理的な根拠</w:t>
      </w:r>
      <w:r w:rsidR="00812276">
        <w:rPr>
          <w:rFonts w:asciiTheme="majorEastAsia" w:eastAsiaTheme="majorEastAsia" w:hAnsiTheme="majorEastAsia" w:hint="eastAsia"/>
          <w:kern w:val="0"/>
          <w:sz w:val="24"/>
          <w:szCs w:val="24"/>
        </w:rPr>
        <w:t>」</w:t>
      </w:r>
      <w:r w:rsidRPr="008158FC">
        <w:rPr>
          <w:rFonts w:asciiTheme="majorEastAsia" w:eastAsiaTheme="majorEastAsia" w:hAnsiTheme="majorEastAsia" w:hint="eastAsia"/>
          <w:kern w:val="0"/>
          <w:sz w:val="24"/>
          <w:szCs w:val="24"/>
        </w:rPr>
        <w:t>の一つとして、サンプル分析による分析試験成績書が有効と考えられ</w:t>
      </w:r>
      <w:r w:rsidR="00182423" w:rsidRPr="008158FC">
        <w:rPr>
          <w:rFonts w:asciiTheme="majorEastAsia" w:eastAsiaTheme="majorEastAsia" w:hAnsiTheme="majorEastAsia" w:hint="eastAsia"/>
          <w:kern w:val="0"/>
          <w:sz w:val="24"/>
          <w:szCs w:val="24"/>
        </w:rPr>
        <w:t>、</w:t>
      </w:r>
      <w:r w:rsidRPr="008158FC">
        <w:rPr>
          <w:rFonts w:asciiTheme="majorEastAsia" w:eastAsiaTheme="majorEastAsia" w:hAnsiTheme="majorEastAsia" w:hint="eastAsia"/>
          <w:kern w:val="0"/>
          <w:sz w:val="24"/>
          <w:szCs w:val="24"/>
        </w:rPr>
        <w:t>自社製品の</w:t>
      </w:r>
      <w:r w:rsidR="00182423" w:rsidRPr="008158FC">
        <w:rPr>
          <w:rFonts w:asciiTheme="majorEastAsia" w:eastAsiaTheme="majorEastAsia" w:hAnsiTheme="majorEastAsia" w:hint="eastAsia"/>
          <w:kern w:val="0"/>
          <w:sz w:val="24"/>
          <w:szCs w:val="24"/>
        </w:rPr>
        <w:t>栄養成分を分析した上で、この表示値はサンプル分析による推定値と表示することが可能となることから、栄養成分表示の義務化に</w:t>
      </w:r>
      <w:r w:rsidR="004E48EF">
        <w:rPr>
          <w:rFonts w:asciiTheme="majorEastAsia" w:eastAsiaTheme="majorEastAsia" w:hAnsiTheme="majorEastAsia" w:hint="eastAsia"/>
          <w:kern w:val="0"/>
          <w:sz w:val="24"/>
          <w:szCs w:val="24"/>
        </w:rPr>
        <w:t>円滑に</w:t>
      </w:r>
      <w:r w:rsidR="00182423" w:rsidRPr="008158FC">
        <w:rPr>
          <w:rFonts w:asciiTheme="majorEastAsia" w:eastAsiaTheme="majorEastAsia" w:hAnsiTheme="majorEastAsia" w:hint="eastAsia"/>
          <w:kern w:val="0"/>
          <w:sz w:val="24"/>
          <w:szCs w:val="24"/>
        </w:rPr>
        <w:t>対応できるよう、栄養成分の検査を希望される食肉製品製造企業の皆様に対し、</w:t>
      </w:r>
      <w:r w:rsidR="00812276">
        <w:rPr>
          <w:rFonts w:asciiTheme="majorEastAsia" w:eastAsiaTheme="majorEastAsia" w:hAnsiTheme="majorEastAsia" w:hint="eastAsia"/>
          <w:kern w:val="0"/>
          <w:sz w:val="24"/>
          <w:szCs w:val="24"/>
        </w:rPr>
        <w:t>（公社）</w:t>
      </w:r>
      <w:r w:rsidR="00182423" w:rsidRPr="008158FC">
        <w:rPr>
          <w:rFonts w:asciiTheme="majorEastAsia" w:eastAsiaTheme="majorEastAsia" w:hAnsiTheme="majorEastAsia" w:hint="eastAsia"/>
          <w:kern w:val="0"/>
          <w:sz w:val="24"/>
          <w:szCs w:val="24"/>
        </w:rPr>
        <w:t>日本食肉協議会の助成により、検査料の負担を軽減するものです。</w:t>
      </w:r>
    </w:p>
    <w:p w:rsidR="00B31BB4" w:rsidRPr="008158FC" w:rsidRDefault="00B31BB4" w:rsidP="002E3CA3">
      <w:pPr>
        <w:rPr>
          <w:rFonts w:asciiTheme="majorEastAsia" w:eastAsiaTheme="majorEastAsia" w:hAnsiTheme="majorEastAsia"/>
          <w:kern w:val="0"/>
          <w:sz w:val="24"/>
          <w:szCs w:val="24"/>
        </w:rPr>
      </w:pPr>
    </w:p>
    <w:p w:rsidR="002E3CA3" w:rsidRPr="008158FC" w:rsidRDefault="00182423" w:rsidP="002E3CA3">
      <w:pPr>
        <w:rPr>
          <w:rFonts w:asciiTheme="majorEastAsia" w:eastAsiaTheme="majorEastAsia" w:hAnsiTheme="majorEastAsia"/>
          <w:kern w:val="0"/>
          <w:sz w:val="24"/>
          <w:szCs w:val="24"/>
        </w:rPr>
      </w:pPr>
      <w:r w:rsidRPr="008158FC">
        <w:rPr>
          <w:rFonts w:asciiTheme="majorEastAsia" w:eastAsiaTheme="majorEastAsia" w:hAnsiTheme="majorEastAsia" w:hint="eastAsia"/>
          <w:kern w:val="0"/>
          <w:sz w:val="24"/>
          <w:szCs w:val="24"/>
        </w:rPr>
        <w:t>２　事業の内容</w:t>
      </w:r>
    </w:p>
    <w:p w:rsidR="0068260E" w:rsidRPr="008158FC" w:rsidRDefault="00182423">
      <w:pPr>
        <w:rPr>
          <w:rFonts w:asciiTheme="majorEastAsia" w:eastAsiaTheme="majorEastAsia" w:hAnsiTheme="majorEastAsia"/>
          <w:sz w:val="24"/>
          <w:szCs w:val="24"/>
        </w:rPr>
      </w:pPr>
      <w:r w:rsidRPr="008158FC">
        <w:rPr>
          <w:rFonts w:asciiTheme="majorEastAsia" w:eastAsiaTheme="majorEastAsia" w:hAnsiTheme="majorEastAsia" w:hint="eastAsia"/>
          <w:sz w:val="24"/>
          <w:szCs w:val="24"/>
        </w:rPr>
        <w:t xml:space="preserve">　事業の内容は次のとおりです。</w:t>
      </w:r>
    </w:p>
    <w:p w:rsidR="00182423" w:rsidRPr="008158FC" w:rsidRDefault="00182423">
      <w:pPr>
        <w:rPr>
          <w:rFonts w:asciiTheme="majorEastAsia" w:eastAsiaTheme="majorEastAsia" w:hAnsiTheme="majorEastAsia"/>
          <w:sz w:val="24"/>
          <w:szCs w:val="24"/>
        </w:rPr>
      </w:pPr>
      <w:r w:rsidRPr="008158FC">
        <w:rPr>
          <w:rFonts w:asciiTheme="majorEastAsia" w:eastAsiaTheme="majorEastAsia" w:hAnsiTheme="majorEastAsia" w:hint="eastAsia"/>
          <w:sz w:val="24"/>
          <w:szCs w:val="24"/>
        </w:rPr>
        <w:t>①事業対象者は</w:t>
      </w:r>
      <w:r w:rsidR="00BB0631" w:rsidRPr="008158FC">
        <w:rPr>
          <w:rFonts w:asciiTheme="majorEastAsia" w:eastAsiaTheme="majorEastAsia" w:hAnsiTheme="majorEastAsia" w:hint="eastAsia"/>
          <w:sz w:val="24"/>
          <w:szCs w:val="24"/>
        </w:rPr>
        <w:t>サンプル分析を希望する</w:t>
      </w:r>
      <w:r w:rsidRPr="008158FC">
        <w:rPr>
          <w:rFonts w:asciiTheme="majorEastAsia" w:eastAsiaTheme="majorEastAsia" w:hAnsiTheme="majorEastAsia" w:hint="eastAsia"/>
          <w:sz w:val="24"/>
          <w:szCs w:val="24"/>
        </w:rPr>
        <w:t>食肉製品製造工場です。</w:t>
      </w:r>
    </w:p>
    <w:p w:rsidR="00182423" w:rsidRPr="008158FC" w:rsidRDefault="00182423">
      <w:pPr>
        <w:rPr>
          <w:rFonts w:asciiTheme="majorEastAsia" w:eastAsiaTheme="majorEastAsia" w:hAnsiTheme="majorEastAsia"/>
          <w:sz w:val="24"/>
          <w:szCs w:val="24"/>
        </w:rPr>
      </w:pPr>
      <w:r w:rsidRPr="008158FC">
        <w:rPr>
          <w:rFonts w:asciiTheme="majorEastAsia" w:eastAsiaTheme="majorEastAsia" w:hAnsiTheme="majorEastAsia" w:hint="eastAsia"/>
          <w:sz w:val="24"/>
          <w:szCs w:val="24"/>
        </w:rPr>
        <w:t>②栄養成分検査項目は、水分、たんぱく質、脂質、炭水化物、灰分、ナトリウム（食塩相当量）、熱量です。</w:t>
      </w:r>
    </w:p>
    <w:p w:rsidR="00182423" w:rsidRPr="008158FC" w:rsidRDefault="00182423">
      <w:pPr>
        <w:rPr>
          <w:rFonts w:asciiTheme="majorEastAsia" w:eastAsiaTheme="majorEastAsia" w:hAnsiTheme="majorEastAsia"/>
          <w:sz w:val="24"/>
          <w:szCs w:val="24"/>
        </w:rPr>
      </w:pPr>
      <w:r w:rsidRPr="008158FC">
        <w:rPr>
          <w:rFonts w:asciiTheme="majorEastAsia" w:eastAsiaTheme="majorEastAsia" w:hAnsiTheme="majorEastAsia" w:hint="eastAsia"/>
          <w:sz w:val="24"/>
          <w:szCs w:val="24"/>
        </w:rPr>
        <w:t>③対象となる試料は、ベーコン類、ハム類、ソーセージ類</w:t>
      </w:r>
      <w:r w:rsidR="00BB0631" w:rsidRPr="008158FC">
        <w:rPr>
          <w:rFonts w:asciiTheme="majorEastAsia" w:eastAsiaTheme="majorEastAsia" w:hAnsiTheme="majorEastAsia" w:hint="eastAsia"/>
          <w:sz w:val="24"/>
          <w:szCs w:val="24"/>
        </w:rPr>
        <w:t>、焼豚、ローストビーフなど</w:t>
      </w:r>
      <w:r w:rsidR="00812276">
        <w:rPr>
          <w:rFonts w:asciiTheme="majorEastAsia" w:eastAsiaTheme="majorEastAsia" w:hAnsiTheme="majorEastAsia" w:hint="eastAsia"/>
          <w:sz w:val="24"/>
          <w:szCs w:val="24"/>
        </w:rPr>
        <w:t>の食肉製品</w:t>
      </w:r>
      <w:r w:rsidR="00BB0631" w:rsidRPr="008158FC">
        <w:rPr>
          <w:rFonts w:asciiTheme="majorEastAsia" w:eastAsiaTheme="majorEastAsia" w:hAnsiTheme="majorEastAsia" w:hint="eastAsia"/>
          <w:sz w:val="24"/>
          <w:szCs w:val="24"/>
        </w:rPr>
        <w:t>です（惣菜類は対象外です）</w:t>
      </w:r>
    </w:p>
    <w:p w:rsidR="00BB0631" w:rsidRPr="008158FC" w:rsidRDefault="00BB0631">
      <w:pPr>
        <w:rPr>
          <w:rFonts w:asciiTheme="majorEastAsia" w:eastAsiaTheme="majorEastAsia" w:hAnsiTheme="majorEastAsia"/>
          <w:sz w:val="24"/>
          <w:szCs w:val="24"/>
        </w:rPr>
      </w:pPr>
      <w:r w:rsidRPr="008158FC">
        <w:rPr>
          <w:rFonts w:asciiTheme="majorEastAsia" w:eastAsiaTheme="majorEastAsia" w:hAnsiTheme="majorEastAsia" w:hint="eastAsia"/>
          <w:sz w:val="24"/>
          <w:szCs w:val="24"/>
        </w:rPr>
        <w:t>④試料数は、食肉製品製造工場１工場当たり３品目を上限とします。検査依頼希望を取り、</w:t>
      </w:r>
      <w:r w:rsidR="00812276">
        <w:rPr>
          <w:rFonts w:asciiTheme="majorEastAsia" w:eastAsiaTheme="majorEastAsia" w:hAnsiTheme="majorEastAsia" w:hint="eastAsia"/>
          <w:sz w:val="24"/>
          <w:szCs w:val="24"/>
        </w:rPr>
        <w:t>参加工場数７０工場</w:t>
      </w:r>
      <w:r w:rsidRPr="008158FC">
        <w:rPr>
          <w:rFonts w:asciiTheme="majorEastAsia" w:eastAsiaTheme="majorEastAsia" w:hAnsiTheme="majorEastAsia" w:hint="eastAsia"/>
          <w:sz w:val="24"/>
          <w:szCs w:val="24"/>
        </w:rPr>
        <w:t>に達した場合は受付を終了します。</w:t>
      </w:r>
    </w:p>
    <w:p w:rsidR="00BB0631" w:rsidRPr="008158FC" w:rsidRDefault="00BB0631">
      <w:pPr>
        <w:rPr>
          <w:rFonts w:asciiTheme="majorEastAsia" w:eastAsiaTheme="majorEastAsia" w:hAnsiTheme="majorEastAsia"/>
          <w:sz w:val="24"/>
          <w:szCs w:val="24"/>
        </w:rPr>
      </w:pPr>
      <w:r w:rsidRPr="008158FC">
        <w:rPr>
          <w:rFonts w:asciiTheme="majorEastAsia" w:eastAsiaTheme="majorEastAsia" w:hAnsiTheme="majorEastAsia" w:hint="eastAsia"/>
          <w:sz w:val="24"/>
          <w:szCs w:val="24"/>
        </w:rPr>
        <w:t>⑤平成３０年度の検査受付期限は、平成３１年２月末です。</w:t>
      </w:r>
    </w:p>
    <w:p w:rsidR="00BB0631" w:rsidRPr="008158FC" w:rsidRDefault="00BB0631">
      <w:pPr>
        <w:rPr>
          <w:rFonts w:asciiTheme="majorEastAsia" w:eastAsiaTheme="majorEastAsia" w:hAnsiTheme="majorEastAsia"/>
          <w:sz w:val="24"/>
          <w:szCs w:val="24"/>
        </w:rPr>
      </w:pPr>
      <w:r w:rsidRPr="008158FC">
        <w:rPr>
          <w:rFonts w:asciiTheme="majorEastAsia" w:eastAsiaTheme="majorEastAsia" w:hAnsiTheme="majorEastAsia" w:hint="eastAsia"/>
          <w:sz w:val="24"/>
          <w:szCs w:val="24"/>
        </w:rPr>
        <w:t>⑥検査の助成額は、栄養成分の検査料金１６，７４０円（税込）の１／２相当額（８，３７０円）を限度とします。</w:t>
      </w:r>
    </w:p>
    <w:p w:rsidR="00BB0631" w:rsidRPr="008158FC" w:rsidRDefault="00BB0631">
      <w:pPr>
        <w:rPr>
          <w:rFonts w:asciiTheme="majorEastAsia" w:eastAsiaTheme="majorEastAsia" w:hAnsiTheme="majorEastAsia"/>
          <w:sz w:val="24"/>
          <w:szCs w:val="24"/>
        </w:rPr>
      </w:pPr>
      <w:r w:rsidRPr="008158FC">
        <w:rPr>
          <w:rFonts w:asciiTheme="majorEastAsia" w:eastAsiaTheme="majorEastAsia" w:hAnsiTheme="majorEastAsia" w:hint="eastAsia"/>
          <w:sz w:val="24"/>
          <w:szCs w:val="24"/>
        </w:rPr>
        <w:t>⑦事業実施期間は、平成３０年度～３１年度の２か年です。（平成３１年度分は、３１年度に改めて募集します）</w:t>
      </w:r>
    </w:p>
    <w:p w:rsidR="00BB0631" w:rsidRPr="008158FC" w:rsidRDefault="00BB0631">
      <w:pPr>
        <w:rPr>
          <w:rFonts w:asciiTheme="majorEastAsia" w:eastAsiaTheme="majorEastAsia" w:hAnsiTheme="majorEastAsia"/>
          <w:sz w:val="24"/>
          <w:szCs w:val="24"/>
        </w:rPr>
      </w:pPr>
    </w:p>
    <w:p w:rsidR="00BB0631" w:rsidRPr="008158FC" w:rsidRDefault="00BB0631">
      <w:pPr>
        <w:rPr>
          <w:rFonts w:asciiTheme="majorEastAsia" w:eastAsiaTheme="majorEastAsia" w:hAnsiTheme="majorEastAsia"/>
          <w:sz w:val="24"/>
          <w:szCs w:val="24"/>
        </w:rPr>
      </w:pPr>
      <w:r w:rsidRPr="008158FC">
        <w:rPr>
          <w:rFonts w:asciiTheme="majorEastAsia" w:eastAsiaTheme="majorEastAsia" w:hAnsiTheme="majorEastAsia" w:hint="eastAsia"/>
          <w:sz w:val="24"/>
          <w:szCs w:val="24"/>
        </w:rPr>
        <w:t xml:space="preserve">　栄養成分表示のために、自社製品のサンプル分析を希望される食肉製品製造企業</w:t>
      </w:r>
      <w:r w:rsidRPr="008158FC">
        <w:rPr>
          <w:rFonts w:asciiTheme="majorEastAsia" w:eastAsiaTheme="majorEastAsia" w:hAnsiTheme="majorEastAsia" w:hint="eastAsia"/>
          <w:sz w:val="24"/>
          <w:szCs w:val="24"/>
        </w:rPr>
        <w:lastRenderedPageBreak/>
        <w:t>の皆様</w:t>
      </w:r>
      <w:r w:rsidR="008158FC" w:rsidRPr="008158FC">
        <w:rPr>
          <w:rFonts w:asciiTheme="majorEastAsia" w:eastAsiaTheme="majorEastAsia" w:hAnsiTheme="majorEastAsia" w:hint="eastAsia"/>
          <w:sz w:val="24"/>
          <w:szCs w:val="24"/>
        </w:rPr>
        <w:t>のご利用をお待ちしております。不明な点や質問等がございましたら、食肉科学技術研究所総務部松永、柴田（電話０３－３４４４－１４０８、ＦＡＸ０３－３４４１－８２７３）までお願いします。</w:t>
      </w:r>
    </w:p>
    <w:sectPr w:rsidR="00BB0631" w:rsidRPr="008158FC" w:rsidSect="00C72069">
      <w:pgSz w:w="11906" w:h="16838" w:code="9"/>
      <w:pgMar w:top="1701" w:right="1134" w:bottom="1134" w:left="1701" w:header="851" w:footer="851" w:gutter="0"/>
      <w:paperSrc w:first="4" w:other="4"/>
      <w:cols w:space="425"/>
      <w:docGrid w:type="linesAndChars" w:linePitch="341" w:charSpace="1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8EF" w:rsidRDefault="004E48EF" w:rsidP="004E48EF">
      <w:r>
        <w:separator/>
      </w:r>
    </w:p>
  </w:endnote>
  <w:endnote w:type="continuationSeparator" w:id="0">
    <w:p w:rsidR="004E48EF" w:rsidRDefault="004E48EF" w:rsidP="004E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8EF" w:rsidRDefault="004E48EF" w:rsidP="004E48EF">
      <w:r>
        <w:separator/>
      </w:r>
    </w:p>
  </w:footnote>
  <w:footnote w:type="continuationSeparator" w:id="0">
    <w:p w:rsidR="004E48EF" w:rsidRDefault="004E48EF" w:rsidP="004E4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3"/>
  <w:drawingGridVerticalSpacing w:val="34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CA3"/>
    <w:rsid w:val="001572FB"/>
    <w:rsid w:val="00182423"/>
    <w:rsid w:val="002475E8"/>
    <w:rsid w:val="002E3CA3"/>
    <w:rsid w:val="003F253C"/>
    <w:rsid w:val="004524F9"/>
    <w:rsid w:val="004E48EF"/>
    <w:rsid w:val="0068260E"/>
    <w:rsid w:val="008110BB"/>
    <w:rsid w:val="00812276"/>
    <w:rsid w:val="008158FC"/>
    <w:rsid w:val="00AD0D61"/>
    <w:rsid w:val="00B31BB4"/>
    <w:rsid w:val="00BB0631"/>
    <w:rsid w:val="00C72069"/>
    <w:rsid w:val="00CC78DB"/>
    <w:rsid w:val="00CD06D3"/>
    <w:rsid w:val="00DC3442"/>
    <w:rsid w:val="00E9378C"/>
    <w:rsid w:val="00F04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1D11348-ED6E-4980-AB22-76AC121E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8EF"/>
    <w:pPr>
      <w:tabs>
        <w:tab w:val="center" w:pos="4252"/>
        <w:tab w:val="right" w:pos="8504"/>
      </w:tabs>
      <w:snapToGrid w:val="0"/>
    </w:pPr>
  </w:style>
  <w:style w:type="character" w:customStyle="1" w:styleId="a4">
    <w:name w:val="ヘッダー (文字)"/>
    <w:basedOn w:val="a0"/>
    <w:link w:val="a3"/>
    <w:uiPriority w:val="99"/>
    <w:rsid w:val="004E48EF"/>
  </w:style>
  <w:style w:type="paragraph" w:styleId="a5">
    <w:name w:val="footer"/>
    <w:basedOn w:val="a"/>
    <w:link w:val="a6"/>
    <w:uiPriority w:val="99"/>
    <w:unhideWhenUsed/>
    <w:rsid w:val="004E48EF"/>
    <w:pPr>
      <w:tabs>
        <w:tab w:val="center" w:pos="4252"/>
        <w:tab w:val="right" w:pos="8504"/>
      </w:tabs>
      <w:snapToGrid w:val="0"/>
    </w:pPr>
  </w:style>
  <w:style w:type="character" w:customStyle="1" w:styleId="a6">
    <w:name w:val="フッター (文字)"/>
    <w:basedOn w:val="a0"/>
    <w:link w:val="a5"/>
    <w:uiPriority w:val="99"/>
    <w:rsid w:val="004E4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一般社団法人食肉科学技術研究所</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一般社団法人食肉科学技術研究所</dc:creator>
  <cp:keywords/>
  <dc:description/>
  <cp:lastModifiedBy>一般社団法人食肉科学技術研究所</cp:lastModifiedBy>
  <cp:revision>7</cp:revision>
  <cp:lastPrinted>2018-10-16T07:00:00Z</cp:lastPrinted>
  <dcterms:created xsi:type="dcterms:W3CDTF">2018-10-11T00:54:00Z</dcterms:created>
  <dcterms:modified xsi:type="dcterms:W3CDTF">2018-10-22T02:11:00Z</dcterms:modified>
</cp:coreProperties>
</file>